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091B" w:rsidRPr="00561D78" w:rsidRDefault="00CF091B" w:rsidP="00AC6D6D">
      <w:pPr>
        <w:pStyle w:val="Heading5"/>
        <w:rPr>
          <w:sz w:val="22"/>
          <w:szCs w:val="22"/>
        </w:rPr>
      </w:pPr>
      <w:r w:rsidRPr="00561D78">
        <w:rPr>
          <w:sz w:val="22"/>
          <w:szCs w:val="22"/>
        </w:rPr>
        <w:t xml:space="preserve">4 A </w:t>
      </w:r>
      <w:r w:rsidR="001E2DCD" w:rsidRPr="00561D78">
        <w:rPr>
          <w:sz w:val="22"/>
          <w:szCs w:val="22"/>
        </w:rPr>
        <w:t>2 Five</w:t>
      </w:r>
      <w:r w:rsidRPr="00561D78">
        <w:rPr>
          <w:sz w:val="22"/>
          <w:szCs w:val="22"/>
        </w:rPr>
        <w:t xml:space="preserve"> Ways to Think about Change</w:t>
      </w:r>
    </w:p>
    <w:p w:rsidR="00AB2C4F" w:rsidRPr="00561D78" w:rsidRDefault="008F3245" w:rsidP="00337626">
      <w:pPr>
        <w:pStyle w:val="ListParagraph"/>
        <w:numPr>
          <w:ilvl w:val="0"/>
          <w:numId w:val="2"/>
        </w:numPr>
        <w:spacing w:before="100" w:beforeAutospacing="1" w:after="100" w:afterAutospacing="1" w:line="240" w:lineRule="auto"/>
        <w:ind w:right="720"/>
        <w:rPr>
          <w:rFonts w:ascii="Times New Roman" w:eastAsia="Times New Roman" w:hAnsi="Times New Roman" w:cs="Times New Roman"/>
        </w:rPr>
      </w:pPr>
      <w:r w:rsidRPr="00561D78">
        <w:rPr>
          <w:rFonts w:ascii="Times New Roman" w:hAnsi="Times New Roman" w:cs="Times New Roman"/>
        </w:rPr>
        <w:t>When thinking about changes in technology, I think in terms of implementation that is slow, steady and full of intriguing ideas; ideas that would hook just about anyone who discovered just how useful an idea can be even if it is to fulfill a requirement of accountability.  There are some neat gadgets that when implemented spark the question, “where did you find that”?</w:t>
      </w:r>
      <w:r w:rsidR="00DD50EA" w:rsidRPr="00561D78">
        <w:rPr>
          <w:rFonts w:ascii="Times New Roman" w:hAnsi="Times New Roman" w:cs="Times New Roman"/>
        </w:rPr>
        <w:t xml:space="preserve">  </w:t>
      </w:r>
      <w:r w:rsidRPr="00561D78">
        <w:rPr>
          <w:rFonts w:ascii="Times New Roman" w:hAnsi="Times New Roman" w:cs="Times New Roman"/>
        </w:rPr>
        <w:t xml:space="preserve">My ideas all center on the exploration phase located on one cool website that is so teacher friendly that a teacher will be hooked before they realize it! </w:t>
      </w:r>
      <w:r w:rsidR="00AB2C4F" w:rsidRPr="00561D78">
        <w:rPr>
          <w:rFonts w:ascii="Times New Roman" w:hAnsi="Times New Roman" w:cs="Times New Roman"/>
        </w:rPr>
        <w:t xml:space="preserve"> Here is the website </w:t>
      </w:r>
      <w:hyperlink r:id="rId5" w:history="1">
        <w:r w:rsidR="00AB2C4F" w:rsidRPr="00561D78">
          <w:rPr>
            <w:rStyle w:val="Hyperlink"/>
            <w:rFonts w:ascii="Times New Roman" w:hAnsi="Times New Roman" w:cs="Times New Roman"/>
          </w:rPr>
          <w:t>http://www.altec.org/</w:t>
        </w:r>
      </w:hyperlink>
      <w:r w:rsidR="00AB2C4F" w:rsidRPr="00561D78">
        <w:rPr>
          <w:rFonts w:ascii="Times New Roman" w:hAnsi="Times New Roman" w:cs="Times New Roman"/>
        </w:rPr>
        <w:t xml:space="preserve">  in particular  </w:t>
      </w:r>
      <w:hyperlink r:id="rId6" w:history="1">
        <w:r w:rsidR="00AB2C4F" w:rsidRPr="00561D78">
          <w:rPr>
            <w:rStyle w:val="Hyperlink"/>
            <w:rFonts w:ascii="Times New Roman" w:hAnsi="Times New Roman" w:cs="Times New Roman"/>
          </w:rPr>
          <w:t>http://www.4teachers.org/tools/</w:t>
        </w:r>
      </w:hyperlink>
    </w:p>
    <w:p w:rsidR="00AB2C4F" w:rsidRPr="00561D78" w:rsidRDefault="00DD50EA" w:rsidP="00337626">
      <w:pPr>
        <w:pStyle w:val="ListParagraph"/>
        <w:numPr>
          <w:ilvl w:val="0"/>
          <w:numId w:val="2"/>
        </w:numPr>
        <w:ind w:right="720"/>
        <w:rPr>
          <w:rFonts w:ascii="Times New Roman" w:hAnsi="Times New Roman" w:cs="Times New Roman"/>
        </w:rPr>
      </w:pPr>
      <w:r w:rsidRPr="00561D78">
        <w:rPr>
          <w:rFonts w:ascii="Times New Roman" w:hAnsi="Times New Roman" w:cs="Times New Roman"/>
        </w:rPr>
        <w:t>A</w:t>
      </w:r>
      <w:r w:rsidR="00AB2C4F" w:rsidRPr="00561D78">
        <w:rPr>
          <w:rFonts w:ascii="Times New Roman" w:hAnsi="Times New Roman" w:cs="Times New Roman"/>
        </w:rPr>
        <w:t xml:space="preserve"> June 09 newsletter with things for a teacher to try over the summer</w:t>
      </w:r>
      <w:r w:rsidRPr="00561D78">
        <w:rPr>
          <w:rFonts w:ascii="Times New Roman" w:hAnsi="Times New Roman" w:cs="Times New Roman"/>
        </w:rPr>
        <w:t xml:space="preserve"> will get attention</w:t>
      </w:r>
      <w:r w:rsidR="00AB2C4F" w:rsidRPr="00561D78">
        <w:rPr>
          <w:rFonts w:ascii="Times New Roman" w:hAnsi="Times New Roman" w:cs="Times New Roman"/>
        </w:rPr>
        <w:t>.</w:t>
      </w:r>
      <w:r w:rsidR="00541753" w:rsidRPr="00561D78">
        <w:rPr>
          <w:rFonts w:ascii="Times New Roman" w:hAnsi="Times New Roman" w:cs="Times New Roman"/>
        </w:rPr>
        <w:t xml:space="preserve"> These a quick and interesting providing support for a teacher to gain confidence leading to scaffolding to success.</w:t>
      </w:r>
    </w:p>
    <w:p w:rsidR="00DD50EA" w:rsidRPr="00561D78" w:rsidRDefault="00DD50EA" w:rsidP="00337626">
      <w:pPr>
        <w:pStyle w:val="Default"/>
        <w:ind w:left="720" w:right="720"/>
        <w:rPr>
          <w:rFonts w:ascii="Times New Roman" w:hAnsi="Times New Roman" w:cs="Times New Roman"/>
          <w:b/>
          <w:bCs/>
          <w:color w:val="FF0000"/>
          <w:sz w:val="22"/>
          <w:szCs w:val="22"/>
        </w:rPr>
      </w:pPr>
      <w:r w:rsidRPr="00561D78">
        <w:rPr>
          <w:rFonts w:ascii="Times New Roman" w:hAnsi="Times New Roman" w:cs="Times New Roman"/>
          <w:b/>
          <w:bCs/>
          <w:color w:val="FF0000"/>
          <w:sz w:val="22"/>
          <w:szCs w:val="22"/>
        </w:rPr>
        <w:t xml:space="preserve">Create a rubric – Learn to use </w:t>
      </w:r>
      <w:proofErr w:type="spellStart"/>
      <w:r w:rsidRPr="00561D78">
        <w:rPr>
          <w:rFonts w:ascii="Times New Roman" w:hAnsi="Times New Roman" w:cs="Times New Roman"/>
          <w:b/>
          <w:bCs/>
          <w:color w:val="FF0000"/>
          <w:sz w:val="22"/>
          <w:szCs w:val="22"/>
        </w:rPr>
        <w:t>RubiStar</w:t>
      </w:r>
      <w:proofErr w:type="spellEnd"/>
    </w:p>
    <w:p w:rsidR="00967D0F" w:rsidRPr="00561D78" w:rsidRDefault="00967D0F" w:rsidP="00337626">
      <w:pPr>
        <w:pStyle w:val="Default"/>
        <w:ind w:right="720" w:firstLine="720"/>
        <w:rPr>
          <w:rFonts w:ascii="Times New Roman" w:hAnsi="Times New Roman" w:cs="Times New Roman"/>
          <w:b/>
          <w:bCs/>
          <w:color w:val="FF0000"/>
          <w:sz w:val="22"/>
          <w:szCs w:val="22"/>
        </w:rPr>
      </w:pPr>
      <w:r w:rsidRPr="00561D78">
        <w:rPr>
          <w:rFonts w:ascii="Times New Roman" w:hAnsi="Times New Roman" w:cs="Times New Roman"/>
          <w:b/>
          <w:bCs/>
          <w:color w:val="FF0000"/>
          <w:sz w:val="22"/>
          <w:szCs w:val="22"/>
        </w:rPr>
        <w:t xml:space="preserve">Create an online quiz – Learn to use </w:t>
      </w:r>
      <w:proofErr w:type="spellStart"/>
      <w:r w:rsidRPr="00561D78">
        <w:rPr>
          <w:rFonts w:ascii="Times New Roman" w:hAnsi="Times New Roman" w:cs="Times New Roman"/>
          <w:b/>
          <w:bCs/>
          <w:color w:val="FF0000"/>
          <w:sz w:val="22"/>
          <w:szCs w:val="22"/>
        </w:rPr>
        <w:t>QuizStar</w:t>
      </w:r>
      <w:proofErr w:type="spellEnd"/>
    </w:p>
    <w:p w:rsidR="00967D0F" w:rsidRPr="00561D78" w:rsidRDefault="00967D0F" w:rsidP="00337626">
      <w:pPr>
        <w:pStyle w:val="Default"/>
        <w:ind w:right="720" w:firstLine="720"/>
        <w:rPr>
          <w:rFonts w:ascii="Times New Roman" w:hAnsi="Times New Roman" w:cs="Times New Roman"/>
          <w:b/>
          <w:bCs/>
          <w:color w:val="FF0000"/>
          <w:sz w:val="22"/>
          <w:szCs w:val="22"/>
        </w:rPr>
      </w:pPr>
      <w:r w:rsidRPr="00561D78">
        <w:rPr>
          <w:rFonts w:ascii="Times New Roman" w:hAnsi="Times New Roman" w:cs="Times New Roman"/>
          <w:b/>
          <w:bCs/>
          <w:color w:val="FF0000"/>
          <w:sz w:val="22"/>
          <w:szCs w:val="22"/>
        </w:rPr>
        <w:t xml:space="preserve">Create an online lesson – Learn to use </w:t>
      </w:r>
      <w:proofErr w:type="spellStart"/>
      <w:r w:rsidRPr="00561D78">
        <w:rPr>
          <w:rFonts w:ascii="Times New Roman" w:hAnsi="Times New Roman" w:cs="Times New Roman"/>
          <w:b/>
          <w:bCs/>
          <w:color w:val="FF0000"/>
          <w:sz w:val="22"/>
          <w:szCs w:val="22"/>
        </w:rPr>
        <w:t>TrackStar</w:t>
      </w:r>
      <w:proofErr w:type="spellEnd"/>
      <w:r w:rsidRPr="00561D78">
        <w:rPr>
          <w:rFonts w:ascii="Times New Roman" w:hAnsi="Times New Roman" w:cs="Times New Roman"/>
          <w:b/>
          <w:bCs/>
          <w:color w:val="FF0000"/>
          <w:sz w:val="22"/>
          <w:szCs w:val="22"/>
        </w:rPr>
        <w:t xml:space="preserve"> with </w:t>
      </w:r>
      <w:proofErr w:type="spellStart"/>
      <w:r w:rsidRPr="00561D78">
        <w:rPr>
          <w:rFonts w:ascii="Times New Roman" w:hAnsi="Times New Roman" w:cs="Times New Roman"/>
          <w:b/>
          <w:bCs/>
          <w:color w:val="FF0000"/>
          <w:sz w:val="22"/>
          <w:szCs w:val="22"/>
        </w:rPr>
        <w:t>TrackPack</w:t>
      </w:r>
      <w:proofErr w:type="spellEnd"/>
    </w:p>
    <w:p w:rsidR="00967D0F" w:rsidRPr="00561D78" w:rsidRDefault="00967D0F" w:rsidP="00337626">
      <w:pPr>
        <w:pStyle w:val="Default"/>
        <w:ind w:right="720" w:firstLine="720"/>
        <w:rPr>
          <w:rFonts w:ascii="Times New Roman" w:hAnsi="Times New Roman" w:cs="Times New Roman"/>
          <w:b/>
          <w:bCs/>
          <w:color w:val="FF0000"/>
          <w:sz w:val="22"/>
          <w:szCs w:val="22"/>
        </w:rPr>
      </w:pPr>
      <w:r w:rsidRPr="00561D78">
        <w:rPr>
          <w:rFonts w:ascii="Times New Roman" w:hAnsi="Times New Roman" w:cs="Times New Roman"/>
          <w:b/>
          <w:bCs/>
          <w:color w:val="FF0000"/>
          <w:sz w:val="22"/>
          <w:szCs w:val="22"/>
        </w:rPr>
        <w:t>Create a calendar using Assign-A-Day</w:t>
      </w:r>
    </w:p>
    <w:p w:rsidR="00967D0F" w:rsidRPr="00561D78" w:rsidRDefault="00967D0F" w:rsidP="00337626">
      <w:pPr>
        <w:pStyle w:val="Default"/>
        <w:ind w:right="720" w:firstLine="720"/>
        <w:rPr>
          <w:rFonts w:ascii="Times New Roman" w:hAnsi="Times New Roman" w:cs="Times New Roman"/>
          <w:b/>
          <w:bCs/>
          <w:color w:val="FF0000"/>
          <w:sz w:val="22"/>
          <w:szCs w:val="22"/>
        </w:rPr>
      </w:pPr>
      <w:r w:rsidRPr="00561D78">
        <w:rPr>
          <w:rFonts w:ascii="Times New Roman" w:hAnsi="Times New Roman" w:cs="Times New Roman"/>
          <w:b/>
          <w:bCs/>
          <w:color w:val="FF0000"/>
          <w:sz w:val="22"/>
          <w:szCs w:val="22"/>
        </w:rPr>
        <w:t>Create an online project page – Learn to use Web Poster Wizard</w:t>
      </w:r>
    </w:p>
    <w:p w:rsidR="00337626" w:rsidRPr="00561D78" w:rsidRDefault="00967D0F" w:rsidP="00337626">
      <w:pPr>
        <w:pStyle w:val="Default"/>
        <w:ind w:right="720" w:firstLine="720"/>
        <w:rPr>
          <w:rFonts w:ascii="Times New Roman" w:hAnsi="Times New Roman" w:cs="Times New Roman"/>
          <w:b/>
          <w:bCs/>
          <w:color w:val="FF0000"/>
          <w:sz w:val="22"/>
          <w:szCs w:val="22"/>
        </w:rPr>
      </w:pPr>
      <w:r w:rsidRPr="00561D78">
        <w:rPr>
          <w:rFonts w:ascii="Times New Roman" w:hAnsi="Times New Roman" w:cs="Times New Roman"/>
          <w:b/>
          <w:bCs/>
          <w:color w:val="FF0000"/>
          <w:sz w:val="22"/>
          <w:szCs w:val="22"/>
        </w:rPr>
        <w:t>Help students learn to organize their online research – Learn to use</w:t>
      </w:r>
    </w:p>
    <w:p w:rsidR="00967D0F" w:rsidRPr="00561D78" w:rsidRDefault="00967D0F" w:rsidP="00337626">
      <w:pPr>
        <w:pStyle w:val="Default"/>
        <w:ind w:left="720" w:right="720" w:firstLine="720"/>
        <w:rPr>
          <w:rFonts w:ascii="Times New Roman" w:hAnsi="Times New Roman" w:cs="Times New Roman"/>
          <w:b/>
          <w:bCs/>
          <w:color w:val="FF0000"/>
          <w:sz w:val="22"/>
          <w:szCs w:val="22"/>
        </w:rPr>
      </w:pPr>
      <w:r w:rsidRPr="00561D78">
        <w:rPr>
          <w:rFonts w:ascii="Times New Roman" w:hAnsi="Times New Roman" w:cs="Times New Roman"/>
          <w:b/>
          <w:bCs/>
          <w:color w:val="FF0000"/>
          <w:sz w:val="22"/>
          <w:szCs w:val="22"/>
        </w:rPr>
        <w:t xml:space="preserve"> </w:t>
      </w:r>
      <w:proofErr w:type="spellStart"/>
      <w:r w:rsidRPr="00561D78">
        <w:rPr>
          <w:rFonts w:ascii="Times New Roman" w:hAnsi="Times New Roman" w:cs="Times New Roman"/>
          <w:b/>
          <w:bCs/>
          <w:color w:val="FF0000"/>
          <w:sz w:val="22"/>
          <w:szCs w:val="22"/>
        </w:rPr>
        <w:t>NoteStar</w:t>
      </w:r>
      <w:proofErr w:type="spellEnd"/>
    </w:p>
    <w:p w:rsidR="00967D0F" w:rsidRPr="00561D78" w:rsidRDefault="00967D0F" w:rsidP="00337626">
      <w:pPr>
        <w:pStyle w:val="Default"/>
        <w:ind w:right="720" w:firstLine="720"/>
        <w:rPr>
          <w:rFonts w:ascii="Times New Roman" w:hAnsi="Times New Roman" w:cs="Times New Roman"/>
          <w:b/>
          <w:bCs/>
          <w:color w:val="FF0000"/>
          <w:sz w:val="22"/>
          <w:szCs w:val="22"/>
        </w:rPr>
      </w:pPr>
      <w:r w:rsidRPr="00561D78">
        <w:rPr>
          <w:rFonts w:ascii="Times New Roman" w:hAnsi="Times New Roman" w:cs="Times New Roman"/>
          <w:b/>
          <w:bCs/>
          <w:color w:val="FF0000"/>
          <w:sz w:val="22"/>
          <w:szCs w:val="22"/>
        </w:rPr>
        <w:t xml:space="preserve">Create awards and certificates online – Learn to use </w:t>
      </w:r>
      <w:proofErr w:type="spellStart"/>
      <w:r w:rsidRPr="00561D78">
        <w:rPr>
          <w:rFonts w:ascii="Times New Roman" w:hAnsi="Times New Roman" w:cs="Times New Roman"/>
          <w:b/>
          <w:bCs/>
          <w:color w:val="FF0000"/>
          <w:sz w:val="22"/>
          <w:szCs w:val="22"/>
        </w:rPr>
        <w:t>CasaNotes</w:t>
      </w:r>
      <w:proofErr w:type="spellEnd"/>
    </w:p>
    <w:p w:rsidR="00967D0F" w:rsidRPr="00561D78" w:rsidRDefault="00967D0F" w:rsidP="00561D78">
      <w:pPr>
        <w:pStyle w:val="Default"/>
        <w:ind w:right="720" w:firstLine="720"/>
        <w:rPr>
          <w:rFonts w:ascii="Times New Roman" w:hAnsi="Times New Roman" w:cs="Times New Roman"/>
          <w:b/>
          <w:bCs/>
          <w:color w:val="FF0000"/>
          <w:sz w:val="22"/>
          <w:szCs w:val="22"/>
        </w:rPr>
      </w:pPr>
      <w:r w:rsidRPr="00561D78">
        <w:rPr>
          <w:rFonts w:ascii="Times New Roman" w:hAnsi="Times New Roman" w:cs="Times New Roman"/>
          <w:b/>
          <w:bCs/>
          <w:color w:val="FF0000"/>
          <w:sz w:val="22"/>
          <w:szCs w:val="22"/>
        </w:rPr>
        <w:t xml:space="preserve">Discover educational games – </w:t>
      </w:r>
      <w:proofErr w:type="spellStart"/>
      <w:r w:rsidRPr="00561D78">
        <w:rPr>
          <w:rFonts w:ascii="Times New Roman" w:hAnsi="Times New Roman" w:cs="Times New Roman"/>
          <w:b/>
          <w:bCs/>
          <w:color w:val="FF0000"/>
          <w:sz w:val="22"/>
          <w:szCs w:val="22"/>
        </w:rPr>
        <w:t>Arcademic</w:t>
      </w:r>
      <w:proofErr w:type="spellEnd"/>
      <w:r w:rsidRPr="00561D78">
        <w:rPr>
          <w:rFonts w:ascii="Times New Roman" w:hAnsi="Times New Roman" w:cs="Times New Roman"/>
          <w:b/>
          <w:bCs/>
          <w:color w:val="FF0000"/>
          <w:sz w:val="22"/>
          <w:szCs w:val="22"/>
        </w:rPr>
        <w:t xml:space="preserve"> Skill Builders</w:t>
      </w:r>
    </w:p>
    <w:p w:rsidR="00541753" w:rsidRPr="00561D78" w:rsidRDefault="00541753" w:rsidP="00337626">
      <w:pPr>
        <w:pStyle w:val="ListParagraph"/>
        <w:numPr>
          <w:ilvl w:val="0"/>
          <w:numId w:val="2"/>
        </w:numPr>
        <w:ind w:right="720"/>
        <w:rPr>
          <w:rFonts w:ascii="Times New Roman" w:hAnsi="Times New Roman" w:cs="Times New Roman"/>
        </w:rPr>
      </w:pPr>
      <w:r w:rsidRPr="00561D78">
        <w:rPr>
          <w:rFonts w:ascii="Times New Roman" w:hAnsi="Times New Roman" w:cs="Times New Roman"/>
        </w:rPr>
        <w:t>I can also share a tip of what I did to get in t technology. Needing PLU’s to renew my certificate and needing time to play and explore with the technology, I signed up to take the little computer classes provided by my county for the PLU’s – received the hours and created the time to make myself play in a safe environment.</w:t>
      </w:r>
    </w:p>
    <w:p w:rsidR="00AC6D6D" w:rsidRPr="00561D78" w:rsidRDefault="00AC6D6D" w:rsidP="00337626">
      <w:pPr>
        <w:pStyle w:val="ListParagraph"/>
        <w:numPr>
          <w:ilvl w:val="0"/>
          <w:numId w:val="2"/>
        </w:numPr>
        <w:ind w:right="720"/>
        <w:rPr>
          <w:rFonts w:ascii="Times New Roman" w:hAnsi="Times New Roman" w:cs="Times New Roman"/>
        </w:rPr>
      </w:pPr>
      <w:r w:rsidRPr="00561D78">
        <w:rPr>
          <w:rFonts w:ascii="Times New Roman" w:hAnsi="Times New Roman" w:cs="Times New Roman"/>
        </w:rPr>
        <w:t>If a school could create within itself a culture of learning (professional learning communities) involving teams of teachers with similar interests and/or needs, these teams would create the sense of professionalism that “teachers” do not seem to have. Membership in a group is flexible and a teacher can belong to several teams. These teams begin with teacher interest not administration enforced.</w:t>
      </w:r>
    </w:p>
    <w:p w:rsidR="00AB2C4F" w:rsidRPr="00561D78" w:rsidRDefault="00AC6D6D" w:rsidP="00337626">
      <w:pPr>
        <w:pStyle w:val="ListParagraph"/>
        <w:numPr>
          <w:ilvl w:val="0"/>
          <w:numId w:val="2"/>
        </w:numPr>
        <w:ind w:right="720"/>
        <w:rPr>
          <w:rFonts w:ascii="Times New Roman" w:hAnsi="Times New Roman" w:cs="Times New Roman"/>
        </w:rPr>
      </w:pPr>
      <w:r w:rsidRPr="00561D78">
        <w:rPr>
          <w:rFonts w:ascii="Times New Roman" w:hAnsi="Times New Roman" w:cs="Times New Roman"/>
        </w:rPr>
        <w:t xml:space="preserve">One of my adult students won a Smartboard for her classroom from the principal. I thought this was cool idea. The principal had been granted a certain number of Smartboards but not enough for one per classroom. She set up a writing contest. Any teacher who was interested could submit an essay explaining why she/he  and his/her class should have the Smartboard. </w:t>
      </w:r>
    </w:p>
    <w:p w:rsidR="008F3245" w:rsidRPr="00561D78" w:rsidRDefault="001E2DCD" w:rsidP="00337626">
      <w:pPr>
        <w:pStyle w:val="ListParagraph"/>
        <w:numPr>
          <w:ilvl w:val="0"/>
          <w:numId w:val="2"/>
        </w:numPr>
        <w:ind w:right="720"/>
        <w:rPr>
          <w:rFonts w:ascii="Times New Roman" w:hAnsi="Times New Roman" w:cs="Times New Roman"/>
        </w:rPr>
      </w:pPr>
      <w:r w:rsidRPr="00561D78">
        <w:rPr>
          <w:rFonts w:ascii="Times New Roman" w:hAnsi="Times New Roman" w:cs="Times New Roman"/>
        </w:rPr>
        <w:t>During a scheduled faculty meeting provide time for teachers in the computer lab to search the web for sites to support an area of the curriculum. Another suggestion might be for the administrators to visit classrooms sharing a story or lesson with the class while the teacher has time for searching for technology resources. Both ideas provide the much needed time for technology exploration.</w:t>
      </w:r>
    </w:p>
    <w:sectPr w:rsidR="008F3245" w:rsidRPr="00561D78" w:rsidSect="00CF775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entury Gothic">
    <w:altName w:val="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2025B1"/>
    <w:multiLevelType w:val="multilevel"/>
    <w:tmpl w:val="FD428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65937800"/>
    <w:multiLevelType w:val="hybridMultilevel"/>
    <w:tmpl w:val="8A9E47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F091B"/>
    <w:rsid w:val="001E2DCD"/>
    <w:rsid w:val="00337626"/>
    <w:rsid w:val="00541753"/>
    <w:rsid w:val="00561D78"/>
    <w:rsid w:val="005B7CB5"/>
    <w:rsid w:val="008F3245"/>
    <w:rsid w:val="00967D0F"/>
    <w:rsid w:val="00AB2C4F"/>
    <w:rsid w:val="00AC6D6D"/>
    <w:rsid w:val="00CF091B"/>
    <w:rsid w:val="00CF7754"/>
    <w:rsid w:val="00DD50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754"/>
  </w:style>
  <w:style w:type="paragraph" w:styleId="Heading5">
    <w:name w:val="heading 5"/>
    <w:basedOn w:val="Normal"/>
    <w:link w:val="Heading5Char"/>
    <w:uiPriority w:val="9"/>
    <w:qFormat/>
    <w:rsid w:val="00CF091B"/>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F09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CF091B"/>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AB2C4F"/>
    <w:rPr>
      <w:color w:val="0000FF" w:themeColor="hyperlink"/>
      <w:u w:val="single"/>
    </w:rPr>
  </w:style>
  <w:style w:type="paragraph" w:styleId="ListParagraph">
    <w:name w:val="List Paragraph"/>
    <w:basedOn w:val="Normal"/>
    <w:uiPriority w:val="34"/>
    <w:qFormat/>
    <w:rsid w:val="00DD50EA"/>
    <w:pPr>
      <w:ind w:left="720"/>
      <w:contextualSpacing/>
    </w:pPr>
  </w:style>
  <w:style w:type="paragraph" w:customStyle="1" w:styleId="Default">
    <w:name w:val="Default"/>
    <w:rsid w:val="00DD50EA"/>
    <w:pPr>
      <w:autoSpaceDE w:val="0"/>
      <w:autoSpaceDN w:val="0"/>
      <w:adjustRightInd w:val="0"/>
      <w:spacing w:after="0" w:line="240" w:lineRule="auto"/>
    </w:pPr>
    <w:rPr>
      <w:rFonts w:ascii="Century Gothic" w:hAnsi="Century Gothic" w:cs="Century Gothic"/>
      <w:color w:val="000000"/>
      <w:sz w:val="24"/>
      <w:szCs w:val="24"/>
    </w:rPr>
  </w:style>
</w:styles>
</file>

<file path=word/webSettings.xml><?xml version="1.0" encoding="utf-8"?>
<w:webSettings xmlns:r="http://schemas.openxmlformats.org/officeDocument/2006/relationships" xmlns:w="http://schemas.openxmlformats.org/wordprocessingml/2006/main">
  <w:divs>
    <w:div w:id="1977055269">
      <w:bodyDiv w:val="1"/>
      <w:marLeft w:val="0"/>
      <w:marRight w:val="0"/>
      <w:marTop w:val="0"/>
      <w:marBottom w:val="0"/>
      <w:divBdr>
        <w:top w:val="none" w:sz="0" w:space="0" w:color="auto"/>
        <w:left w:val="none" w:sz="0" w:space="0" w:color="auto"/>
        <w:bottom w:val="none" w:sz="0" w:space="0" w:color="auto"/>
        <w:right w:val="none" w:sz="0" w:space="0" w:color="auto"/>
      </w:divBdr>
    </w:div>
    <w:div w:id="2030980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4teachers.org/tools/" TargetMode="External"/><Relationship Id="rId5" Type="http://schemas.openxmlformats.org/officeDocument/2006/relationships/hyperlink" Target="http://www.altec.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429</Words>
  <Characters>2448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Rucker</dc:creator>
  <cp:lastModifiedBy>Ruth Rucker</cp:lastModifiedBy>
  <cp:revision>5</cp:revision>
  <dcterms:created xsi:type="dcterms:W3CDTF">2010-06-25T01:32:00Z</dcterms:created>
  <dcterms:modified xsi:type="dcterms:W3CDTF">2010-06-25T02:31:00Z</dcterms:modified>
</cp:coreProperties>
</file>